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2D" w:rsidRPr="00A0324A" w:rsidRDefault="0040592D" w:rsidP="00D4251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324A">
        <w:rPr>
          <w:rFonts w:ascii="Times New Roman" w:hAnsi="Times New Roman" w:cs="Times New Roman"/>
          <w:b/>
          <w:sz w:val="28"/>
          <w:szCs w:val="28"/>
        </w:rPr>
        <w:t>Стоп мошенничеству!</w:t>
      </w:r>
    </w:p>
    <w:p w:rsidR="0003066B" w:rsidRPr="00A0324A" w:rsidRDefault="0003066B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3066B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 xml:space="preserve">Мошенники научились с помощью психологических манипуляций вовлекать своих жертв в преступные схемы. </w:t>
      </w:r>
    </w:p>
    <w:p w:rsidR="0003066B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‌Сначала человеку звонит аферист под видом его руководителя и говорит о финансовых проблемах жертвы. Он предупреждает, что скоро позвонит сотрудник Центробанка и поможет решить их. Дальше человеку предлагают оформить кредит и перевести полученные средства на «безопасный счёт».</w:t>
      </w:r>
    </w:p>
    <w:p w:rsidR="0003066B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Заполучив деньги, злоумышленники вербуют своих жертв, предлагая «стать сотрудниками ЦБ», чтобы бороться с мошенниками. На деле они вовлекают россиян в свои аферы.</w:t>
      </w:r>
    </w:p>
    <w:p w:rsidR="0003066B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‌Помните: никаких безопасных счетов не существует. Если по телефону говорят, что на вас оформили кредиты, перепроверьте информацию. Просто обратитесь в ближайшее отделение банка или позвоните на его горячую линию.</w:t>
      </w:r>
    </w:p>
    <w:p w:rsidR="0040592D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‌#</w:t>
      </w:r>
      <w:proofErr w:type="spellStart"/>
      <w:r w:rsidRPr="00A0324A">
        <w:rPr>
          <w:rFonts w:ascii="Times New Roman" w:hAnsi="Times New Roman" w:cs="Times New Roman"/>
          <w:sz w:val="28"/>
          <w:szCs w:val="28"/>
        </w:rPr>
        <w:t>объясняемрф</w:t>
      </w:r>
      <w:proofErr w:type="spellEnd"/>
      <w:r w:rsidRPr="00A0324A">
        <w:rPr>
          <w:rFonts w:ascii="Times New Roman" w:hAnsi="Times New Roman" w:cs="Times New Roman"/>
          <w:sz w:val="28"/>
          <w:szCs w:val="28"/>
        </w:rPr>
        <w:t xml:space="preserve"> #безопасность</w:t>
      </w:r>
    </w:p>
    <w:p w:rsidR="0003066B" w:rsidRPr="00A0324A" w:rsidRDefault="0003066B" w:rsidP="00D4251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066B" w:rsidRPr="00A0324A" w:rsidRDefault="003857F8" w:rsidP="00D4251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324A">
        <w:rPr>
          <w:rFonts w:ascii="Times New Roman" w:hAnsi="Times New Roman" w:cs="Times New Roman"/>
          <w:b/>
          <w:sz w:val="28"/>
          <w:szCs w:val="28"/>
        </w:rPr>
        <w:t>Антипожары</w:t>
      </w:r>
      <w:proofErr w:type="spellEnd"/>
    </w:p>
    <w:p w:rsidR="0003066B" w:rsidRPr="00A0324A" w:rsidRDefault="003857F8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В нескольких регионах России уже начался пожароопасный сезон.</w:t>
      </w:r>
    </w:p>
    <w:p w:rsidR="0003066B" w:rsidRPr="00A0324A" w:rsidRDefault="003857F8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Каждый год в России пожар проходит площадь 100 000 гектаров леса. Это около 400 миллионов деревьев.</w:t>
      </w:r>
    </w:p>
    <w:p w:rsidR="0003066B" w:rsidRPr="00A0324A" w:rsidRDefault="0003066B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 xml:space="preserve">В 9 из 10 случаев причиной лесного пожара является </w:t>
      </w:r>
      <w:r w:rsidR="003857F8" w:rsidRPr="00A0324A">
        <w:rPr>
          <w:rFonts w:ascii="Times New Roman" w:hAnsi="Times New Roman" w:cs="Times New Roman"/>
          <w:sz w:val="28"/>
          <w:szCs w:val="28"/>
        </w:rPr>
        <w:t xml:space="preserve">антропогенный фактор </w:t>
      </w:r>
      <w:r w:rsidRPr="00A0324A">
        <w:rPr>
          <w:rFonts w:ascii="Times New Roman" w:hAnsi="Times New Roman" w:cs="Times New Roman"/>
          <w:sz w:val="28"/>
          <w:szCs w:val="28"/>
        </w:rPr>
        <w:t>–</w:t>
      </w:r>
      <w:r w:rsidR="003857F8" w:rsidRPr="00A0324A">
        <w:rPr>
          <w:rFonts w:ascii="Times New Roman" w:hAnsi="Times New Roman" w:cs="Times New Roman"/>
          <w:sz w:val="28"/>
          <w:szCs w:val="28"/>
        </w:rPr>
        <w:t xml:space="preserve"> халатность, неосторожность и безответственное поведение человека в лесу.</w:t>
      </w:r>
    </w:p>
    <w:p w:rsidR="0003066B" w:rsidRPr="00A0324A" w:rsidRDefault="00160C12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 xml:space="preserve">По данным сайта </w:t>
      </w:r>
      <w:proofErr w:type="spellStart"/>
      <w:proofErr w:type="gramStart"/>
      <w:r w:rsidRPr="00A0324A">
        <w:rPr>
          <w:rFonts w:ascii="Times New Roman" w:hAnsi="Times New Roman" w:cs="Times New Roman"/>
          <w:sz w:val="28"/>
          <w:szCs w:val="28"/>
        </w:rPr>
        <w:t>национальныепроекты.рф</w:t>
      </w:r>
      <w:proofErr w:type="spellEnd"/>
      <w:proofErr w:type="gramEnd"/>
      <w:r w:rsidRPr="00A0324A">
        <w:rPr>
          <w:rFonts w:ascii="Times New Roman" w:hAnsi="Times New Roman" w:cs="Times New Roman"/>
          <w:sz w:val="28"/>
          <w:szCs w:val="28"/>
        </w:rPr>
        <w:t xml:space="preserve"> в</w:t>
      </w:r>
      <w:r w:rsidR="0003066B" w:rsidRPr="00A0324A">
        <w:rPr>
          <w:rFonts w:ascii="Times New Roman" w:hAnsi="Times New Roman" w:cs="Times New Roman"/>
          <w:sz w:val="28"/>
          <w:szCs w:val="28"/>
        </w:rPr>
        <w:t xml:space="preserve"> 2024 году финансирование на охрану лесов от пожаров сохранено и составляет 14,4 млрд рублей, это на 200 млн рублей больше 2023 года.</w:t>
      </w:r>
      <w:r w:rsidRPr="00A0324A">
        <w:rPr>
          <w:rFonts w:ascii="Times New Roman" w:hAnsi="Times New Roman" w:cs="Times New Roman"/>
          <w:sz w:val="28"/>
          <w:szCs w:val="28"/>
        </w:rPr>
        <w:t xml:space="preserve"> 48 тысяч </w:t>
      </w:r>
      <w:r w:rsidR="0003066B" w:rsidRPr="00A0324A">
        <w:rPr>
          <w:rFonts w:ascii="Times New Roman" w:hAnsi="Times New Roman" w:cs="Times New Roman"/>
          <w:sz w:val="28"/>
          <w:szCs w:val="28"/>
        </w:rPr>
        <w:t xml:space="preserve">единиц </w:t>
      </w:r>
      <w:proofErr w:type="spellStart"/>
      <w:r w:rsidR="0003066B" w:rsidRPr="00A032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03066B" w:rsidRPr="00A0324A">
        <w:rPr>
          <w:rFonts w:ascii="Times New Roman" w:hAnsi="Times New Roman" w:cs="Times New Roman"/>
          <w:sz w:val="28"/>
          <w:szCs w:val="28"/>
        </w:rPr>
        <w:t xml:space="preserve"> техники и оборудования закуплено по программе нацпроекта «Экология»</w:t>
      </w:r>
      <w:r w:rsidRPr="00A0324A">
        <w:rPr>
          <w:rFonts w:ascii="Times New Roman" w:hAnsi="Times New Roman" w:cs="Times New Roman"/>
          <w:sz w:val="28"/>
          <w:szCs w:val="28"/>
        </w:rPr>
        <w:t xml:space="preserve">. </w:t>
      </w:r>
      <w:r w:rsidR="0003066B" w:rsidRPr="00A0324A">
        <w:rPr>
          <w:rFonts w:ascii="Times New Roman" w:hAnsi="Times New Roman" w:cs="Times New Roman"/>
          <w:sz w:val="28"/>
          <w:szCs w:val="28"/>
        </w:rPr>
        <w:t>95,1%</w:t>
      </w:r>
      <w:r w:rsidRPr="00A0324A">
        <w:rPr>
          <w:rFonts w:ascii="Times New Roman" w:hAnsi="Times New Roman" w:cs="Times New Roman"/>
          <w:sz w:val="28"/>
          <w:szCs w:val="28"/>
        </w:rPr>
        <w:t xml:space="preserve"> </w:t>
      </w:r>
      <w:r w:rsidR="0003066B" w:rsidRPr="00A0324A">
        <w:rPr>
          <w:rFonts w:ascii="Times New Roman" w:hAnsi="Times New Roman" w:cs="Times New Roman"/>
          <w:sz w:val="28"/>
          <w:szCs w:val="28"/>
        </w:rPr>
        <w:t xml:space="preserve">составляет обеспеченность регионов необходимой </w:t>
      </w:r>
      <w:proofErr w:type="spellStart"/>
      <w:r w:rsidR="0003066B" w:rsidRPr="00A032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03066B" w:rsidRPr="00A0324A">
        <w:rPr>
          <w:rFonts w:ascii="Times New Roman" w:hAnsi="Times New Roman" w:cs="Times New Roman"/>
          <w:sz w:val="28"/>
          <w:szCs w:val="28"/>
        </w:rPr>
        <w:t xml:space="preserve"> техникой и оборудованием по программе нацпроекта «Экология»</w:t>
      </w:r>
      <w:r w:rsidRPr="00A0324A">
        <w:rPr>
          <w:rFonts w:ascii="Times New Roman" w:hAnsi="Times New Roman" w:cs="Times New Roman"/>
          <w:sz w:val="28"/>
          <w:szCs w:val="28"/>
        </w:rPr>
        <w:t xml:space="preserve">. </w:t>
      </w:r>
      <w:r w:rsidR="0003066B" w:rsidRPr="00A0324A">
        <w:rPr>
          <w:rFonts w:ascii="Times New Roman" w:hAnsi="Times New Roman" w:cs="Times New Roman"/>
          <w:sz w:val="28"/>
          <w:szCs w:val="28"/>
        </w:rPr>
        <w:t>&gt; 800</w:t>
      </w:r>
      <w:r w:rsidRPr="00A0324A">
        <w:rPr>
          <w:rFonts w:ascii="Times New Roman" w:hAnsi="Times New Roman" w:cs="Times New Roman"/>
          <w:sz w:val="28"/>
          <w:szCs w:val="28"/>
        </w:rPr>
        <w:t xml:space="preserve"> </w:t>
      </w:r>
      <w:r w:rsidR="0003066B" w:rsidRPr="00A0324A">
        <w:rPr>
          <w:rFonts w:ascii="Times New Roman" w:hAnsi="Times New Roman" w:cs="Times New Roman"/>
          <w:sz w:val="28"/>
          <w:szCs w:val="28"/>
        </w:rPr>
        <w:t>человек и 9 воздушных судов состоит в «лесном спецназе», который всегда готов ликвидировать лесной пожар в любой точке России</w:t>
      </w:r>
      <w:r w:rsidRPr="00A0324A">
        <w:rPr>
          <w:rFonts w:ascii="Times New Roman" w:hAnsi="Times New Roman" w:cs="Times New Roman"/>
          <w:sz w:val="28"/>
          <w:szCs w:val="28"/>
        </w:rPr>
        <w:t xml:space="preserve">. 30 тысяч </w:t>
      </w:r>
      <w:r w:rsidR="0003066B" w:rsidRPr="00A0324A">
        <w:rPr>
          <w:rFonts w:ascii="Times New Roman" w:hAnsi="Times New Roman" w:cs="Times New Roman"/>
          <w:sz w:val="28"/>
          <w:szCs w:val="28"/>
        </w:rPr>
        <w:t>человек ежегодно участвует в ликвидации лесных пожаров</w:t>
      </w:r>
      <w:r w:rsidRPr="00A0324A">
        <w:rPr>
          <w:rFonts w:ascii="Times New Roman" w:hAnsi="Times New Roman" w:cs="Times New Roman"/>
          <w:sz w:val="28"/>
          <w:szCs w:val="28"/>
        </w:rPr>
        <w:t xml:space="preserve">. </w:t>
      </w:r>
      <w:r w:rsidR="0003066B" w:rsidRPr="00A0324A">
        <w:rPr>
          <w:rFonts w:ascii="Times New Roman" w:hAnsi="Times New Roman" w:cs="Times New Roman"/>
          <w:sz w:val="28"/>
          <w:szCs w:val="28"/>
        </w:rPr>
        <w:t>9</w:t>
      </w:r>
      <w:r w:rsidRPr="00A0324A">
        <w:rPr>
          <w:rFonts w:ascii="Times New Roman" w:hAnsi="Times New Roman" w:cs="Times New Roman"/>
          <w:sz w:val="28"/>
          <w:szCs w:val="28"/>
        </w:rPr>
        <w:t xml:space="preserve"> </w:t>
      </w:r>
      <w:r w:rsidR="0003066B" w:rsidRPr="00A0324A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A0324A">
        <w:rPr>
          <w:rFonts w:ascii="Times New Roman" w:hAnsi="Times New Roman" w:cs="Times New Roman"/>
          <w:sz w:val="28"/>
          <w:szCs w:val="28"/>
        </w:rPr>
        <w:t>вертолётов</w:t>
      </w:r>
      <w:r w:rsidR="0003066B" w:rsidRPr="00A0324A">
        <w:rPr>
          <w:rFonts w:ascii="Times New Roman" w:hAnsi="Times New Roman" w:cs="Times New Roman"/>
          <w:sz w:val="28"/>
          <w:szCs w:val="28"/>
        </w:rPr>
        <w:t xml:space="preserve"> и </w:t>
      </w:r>
      <w:r w:rsidRPr="00A0324A">
        <w:rPr>
          <w:rFonts w:ascii="Times New Roman" w:hAnsi="Times New Roman" w:cs="Times New Roman"/>
          <w:sz w:val="28"/>
          <w:szCs w:val="28"/>
        </w:rPr>
        <w:t>самолётов</w:t>
      </w:r>
      <w:r w:rsidR="0003066B" w:rsidRPr="00A0324A">
        <w:rPr>
          <w:rFonts w:ascii="Times New Roman" w:hAnsi="Times New Roman" w:cs="Times New Roman"/>
          <w:sz w:val="28"/>
          <w:szCs w:val="28"/>
        </w:rPr>
        <w:t xml:space="preserve"> поступило на вооружение «</w:t>
      </w:r>
      <w:proofErr w:type="spellStart"/>
      <w:r w:rsidR="0003066B" w:rsidRPr="00A0324A">
        <w:rPr>
          <w:rFonts w:ascii="Times New Roman" w:hAnsi="Times New Roman" w:cs="Times New Roman"/>
          <w:sz w:val="28"/>
          <w:szCs w:val="28"/>
        </w:rPr>
        <w:t>Авиалесоохраны</w:t>
      </w:r>
      <w:proofErr w:type="spellEnd"/>
      <w:r w:rsidR="0003066B" w:rsidRPr="00A0324A">
        <w:rPr>
          <w:rFonts w:ascii="Times New Roman" w:hAnsi="Times New Roman" w:cs="Times New Roman"/>
          <w:sz w:val="28"/>
          <w:szCs w:val="28"/>
        </w:rPr>
        <w:t>»</w:t>
      </w:r>
      <w:r w:rsidRPr="00A0324A">
        <w:rPr>
          <w:rFonts w:ascii="Times New Roman" w:hAnsi="Times New Roman" w:cs="Times New Roman"/>
          <w:sz w:val="28"/>
          <w:szCs w:val="28"/>
        </w:rPr>
        <w:t xml:space="preserve">. &gt; 2,4 тысяч </w:t>
      </w:r>
      <w:r w:rsidR="0003066B" w:rsidRPr="00A0324A">
        <w:rPr>
          <w:rFonts w:ascii="Times New Roman" w:hAnsi="Times New Roman" w:cs="Times New Roman"/>
          <w:sz w:val="28"/>
          <w:szCs w:val="28"/>
        </w:rPr>
        <w:t xml:space="preserve">камер ведут </w:t>
      </w:r>
      <w:proofErr w:type="spellStart"/>
      <w:r w:rsidR="0003066B" w:rsidRPr="00A0324A">
        <w:rPr>
          <w:rFonts w:ascii="Times New Roman" w:hAnsi="Times New Roman" w:cs="Times New Roman"/>
          <w:sz w:val="28"/>
          <w:szCs w:val="28"/>
        </w:rPr>
        <w:t>видеомониторинг</w:t>
      </w:r>
      <w:proofErr w:type="spellEnd"/>
      <w:r w:rsidR="0003066B" w:rsidRPr="00A0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66B" w:rsidRPr="00A032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03066B" w:rsidRPr="00A0324A">
        <w:rPr>
          <w:rFonts w:ascii="Times New Roman" w:hAnsi="Times New Roman" w:cs="Times New Roman"/>
          <w:sz w:val="28"/>
          <w:szCs w:val="28"/>
        </w:rPr>
        <w:t xml:space="preserve"> обстановки в 60 регионах России</w:t>
      </w:r>
      <w:r w:rsidRPr="00A0324A">
        <w:rPr>
          <w:rFonts w:ascii="Times New Roman" w:hAnsi="Times New Roman" w:cs="Times New Roman"/>
          <w:sz w:val="28"/>
          <w:szCs w:val="28"/>
        </w:rPr>
        <w:t>.</w:t>
      </w:r>
    </w:p>
    <w:p w:rsidR="0003066B" w:rsidRPr="00A0324A" w:rsidRDefault="0040592D" w:rsidP="00D4251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324A">
        <w:rPr>
          <w:rFonts w:ascii="Times New Roman" w:hAnsi="Times New Roman" w:cs="Times New Roman"/>
          <w:b/>
          <w:sz w:val="28"/>
          <w:szCs w:val="28"/>
        </w:rPr>
        <w:t>Спорт – норма жизни: возрождённому комплексу ГТО – 10 лет</w:t>
      </w:r>
    </w:p>
    <w:p w:rsidR="00160C12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 xml:space="preserve">Благодаря федеральному проекту «Спорт — норма жизни» нацпроекта «Демография», который реализуется по решению Президента России, в </w:t>
      </w:r>
      <w:r w:rsidRPr="00A0324A">
        <w:rPr>
          <w:rFonts w:ascii="Times New Roman" w:hAnsi="Times New Roman" w:cs="Times New Roman"/>
          <w:sz w:val="28"/>
          <w:szCs w:val="28"/>
        </w:rPr>
        <w:lastRenderedPageBreak/>
        <w:t xml:space="preserve">регионах страны продолжает набирать популярность выполнение нормативов комплекса «Готов к труду и обороне» (ГТО). </w:t>
      </w:r>
    </w:p>
    <w:p w:rsidR="00160C12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 xml:space="preserve">24 марта 2024 года </w:t>
      </w:r>
      <w:r w:rsidR="00160C12" w:rsidRPr="00A0324A">
        <w:rPr>
          <w:rFonts w:ascii="Times New Roman" w:hAnsi="Times New Roman" w:cs="Times New Roman"/>
          <w:sz w:val="28"/>
          <w:szCs w:val="28"/>
        </w:rPr>
        <w:t>исполнилось</w:t>
      </w:r>
      <w:r w:rsidRPr="00A0324A">
        <w:rPr>
          <w:rFonts w:ascii="Times New Roman" w:hAnsi="Times New Roman" w:cs="Times New Roman"/>
          <w:sz w:val="28"/>
          <w:szCs w:val="28"/>
        </w:rPr>
        <w:t xml:space="preserve"> 10 лет со дня возрождения комплекса. </w:t>
      </w:r>
    </w:p>
    <w:p w:rsidR="00160C12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К движению ГТО присоединились уже миллионы людей, самому младшему - 6 лет, старшему - 101 год. </w:t>
      </w:r>
    </w:p>
    <w:p w:rsidR="00160C12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 xml:space="preserve">Физкультурный комплекс ГТО включает в себя бег, прыжки, метание гранаты, плавание, лыжные гонки, стрельбу и прочие спортивные виды. При успешной сдаче нормативов можно получить либо до 10 дополнительных баллов при поступлении в вуз, либо премию на работе или привилегии по занятиям в фитнес клубах с лучшими тренерами. Так же обучающимся, имеющим золотой знак отличия ГТО, может быть назначена повышенная государственная академическая стипендия в порядке, установленном </w:t>
      </w:r>
      <w:proofErr w:type="spellStart"/>
      <w:r w:rsidRPr="00A0324A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Pr="00A03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C12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 xml:space="preserve">В Белгородской области 24 марта </w:t>
      </w:r>
      <w:r w:rsidR="00160C12" w:rsidRPr="00A0324A"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A0324A">
        <w:rPr>
          <w:rFonts w:ascii="Times New Roman" w:hAnsi="Times New Roman" w:cs="Times New Roman"/>
          <w:sz w:val="28"/>
          <w:szCs w:val="28"/>
        </w:rPr>
        <w:t xml:space="preserve">торжественная встреча «Связь поколений ГТО», </w:t>
      </w:r>
      <w:r w:rsidR="00160C12" w:rsidRPr="00A0324A">
        <w:rPr>
          <w:rFonts w:ascii="Times New Roman" w:hAnsi="Times New Roman" w:cs="Times New Roman"/>
          <w:sz w:val="28"/>
          <w:szCs w:val="28"/>
        </w:rPr>
        <w:t>посвящённая</w:t>
      </w:r>
      <w:r w:rsidRPr="00A0324A">
        <w:rPr>
          <w:rFonts w:ascii="Times New Roman" w:hAnsi="Times New Roman" w:cs="Times New Roman"/>
          <w:sz w:val="28"/>
          <w:szCs w:val="28"/>
        </w:rPr>
        <w:t xml:space="preserve"> 10-летию </w:t>
      </w:r>
      <w:r w:rsidR="00160C12" w:rsidRPr="00A0324A">
        <w:rPr>
          <w:rFonts w:ascii="Times New Roman" w:hAnsi="Times New Roman" w:cs="Times New Roman"/>
          <w:sz w:val="28"/>
          <w:szCs w:val="28"/>
        </w:rPr>
        <w:t>возрождённого</w:t>
      </w:r>
      <w:r w:rsidRPr="00A0324A">
        <w:rPr>
          <w:rFonts w:ascii="Times New Roman" w:hAnsi="Times New Roman" w:cs="Times New Roman"/>
          <w:sz w:val="28"/>
          <w:szCs w:val="28"/>
        </w:rPr>
        <w:t xml:space="preserve"> комплекса. В ходе встречи знаками отличия ГТО и подарками </w:t>
      </w:r>
      <w:r w:rsidR="00160C12" w:rsidRPr="00A0324A">
        <w:rPr>
          <w:rFonts w:ascii="Times New Roman" w:hAnsi="Times New Roman" w:cs="Times New Roman"/>
          <w:sz w:val="28"/>
          <w:szCs w:val="28"/>
        </w:rPr>
        <w:t>награждены</w:t>
      </w:r>
      <w:r w:rsidRPr="00A0324A">
        <w:rPr>
          <w:rFonts w:ascii="Times New Roman" w:hAnsi="Times New Roman" w:cs="Times New Roman"/>
          <w:sz w:val="28"/>
          <w:szCs w:val="28"/>
        </w:rPr>
        <w:t xml:space="preserve"> семейная династия и </w:t>
      </w:r>
      <w:r w:rsidR="00160C12" w:rsidRPr="00A0324A">
        <w:rPr>
          <w:rFonts w:ascii="Times New Roman" w:hAnsi="Times New Roman" w:cs="Times New Roman"/>
          <w:sz w:val="28"/>
          <w:szCs w:val="28"/>
        </w:rPr>
        <w:t>призёры</w:t>
      </w:r>
      <w:r w:rsidRPr="00A0324A">
        <w:rPr>
          <w:rFonts w:ascii="Times New Roman" w:hAnsi="Times New Roman" w:cs="Times New Roman"/>
          <w:sz w:val="28"/>
          <w:szCs w:val="28"/>
        </w:rPr>
        <w:t xml:space="preserve"> областных фестивалей, а также трудовые коллективы, успешно сдавшие нормативы. </w:t>
      </w:r>
    </w:p>
    <w:p w:rsidR="00160C12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 xml:space="preserve">Совместные занятия спортом не только сближают детей и родителей, но и позволяют выявлять общие интересы, позитивно влиять на настроение, поддерживать здоровье и душевное равновесие. </w:t>
      </w:r>
    </w:p>
    <w:p w:rsidR="0040592D" w:rsidRPr="00A0324A" w:rsidRDefault="0040592D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324A">
        <w:rPr>
          <w:rFonts w:ascii="Times New Roman" w:hAnsi="Times New Roman" w:cs="Times New Roman"/>
          <w:sz w:val="28"/>
          <w:szCs w:val="28"/>
        </w:rPr>
        <w:t>Благодаря реализации феде</w:t>
      </w:r>
      <w:r w:rsidR="00160C12" w:rsidRPr="00A0324A">
        <w:rPr>
          <w:rFonts w:ascii="Times New Roman" w:hAnsi="Times New Roman" w:cs="Times New Roman"/>
          <w:sz w:val="28"/>
          <w:szCs w:val="28"/>
        </w:rPr>
        <w:t xml:space="preserve">рального проекта «Спорт – норма </w:t>
      </w:r>
      <w:r w:rsidRPr="00A0324A">
        <w:rPr>
          <w:rFonts w:ascii="Times New Roman" w:hAnsi="Times New Roman" w:cs="Times New Roman"/>
          <w:sz w:val="28"/>
          <w:szCs w:val="28"/>
        </w:rPr>
        <w:t>жизни» национального проекта «Демография» по всей стране создаются условия для того, чтобы россияне активно занимались физической культурой и спортом, вели спортивный и здоровый образ жизни. По итогам 2023 года количество регулярно занимающихся спортом в России составляет 53 % или 70 млн жителей страны. Цель к 2030 году — увеличить число регулярно занимающихся до 105 млн граждан. </w:t>
      </w:r>
    </w:p>
    <w:p w:rsidR="007D71EA" w:rsidRPr="00A0324A" w:rsidRDefault="007D71EA" w:rsidP="00D42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71EA" w:rsidRPr="00A0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50"/>
    <w:rsid w:val="0003066B"/>
    <w:rsid w:val="00160C12"/>
    <w:rsid w:val="003857F8"/>
    <w:rsid w:val="0040592D"/>
    <w:rsid w:val="007D71EA"/>
    <w:rsid w:val="00A0324A"/>
    <w:rsid w:val="00D42518"/>
    <w:rsid w:val="00E96F14"/>
    <w:rsid w:val="00F1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778A"/>
  <w15:docId w15:val="{00C047CD-434A-4514-9F71-26D6577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2D"/>
  </w:style>
  <w:style w:type="paragraph" w:styleId="1">
    <w:name w:val="heading 1"/>
    <w:basedOn w:val="a"/>
    <w:next w:val="a"/>
    <w:link w:val="10"/>
    <w:uiPriority w:val="9"/>
    <w:qFormat/>
    <w:rsid w:val="00405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0592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059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8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ctoid-name">
    <w:name w:val="factoid-name"/>
    <w:basedOn w:val="a0"/>
    <w:rsid w:val="0003066B"/>
  </w:style>
  <w:style w:type="character" w:customStyle="1" w:styleId="factoid-desc">
    <w:name w:val="factoid-desc"/>
    <w:basedOn w:val="a0"/>
    <w:rsid w:val="0003066B"/>
  </w:style>
  <w:style w:type="paragraph" w:customStyle="1" w:styleId="factoid">
    <w:name w:val="factoid"/>
    <w:basedOn w:val="a"/>
    <w:rsid w:val="0003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207_Шевченко</dc:creator>
  <cp:keywords/>
  <dc:description/>
  <cp:lastModifiedBy>Пользователь</cp:lastModifiedBy>
  <cp:revision>9</cp:revision>
  <dcterms:created xsi:type="dcterms:W3CDTF">2024-04-25T06:41:00Z</dcterms:created>
  <dcterms:modified xsi:type="dcterms:W3CDTF">2024-04-25T13:06:00Z</dcterms:modified>
</cp:coreProperties>
</file>